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4E6B" w14:textId="77777777" w:rsidR="009401DE" w:rsidRDefault="009401DE" w:rsidP="007F4BE5">
      <w:pPr>
        <w:jc w:val="both"/>
        <w:rPr>
          <w:b/>
          <w:sz w:val="24"/>
          <w:szCs w:val="24"/>
        </w:rPr>
      </w:pPr>
      <w:r>
        <w:rPr>
          <w:b/>
          <w:sz w:val="24"/>
          <w:szCs w:val="24"/>
        </w:rPr>
        <w:t xml:space="preserve">Rektor </w:t>
      </w:r>
      <w:r w:rsidR="002063C9">
        <w:rPr>
          <w:b/>
          <w:sz w:val="24"/>
          <w:szCs w:val="24"/>
        </w:rPr>
        <w:t>Akademii Ignatianum w Krakowie</w:t>
      </w:r>
    </w:p>
    <w:p w14:paraId="524452C9" w14:textId="77777777" w:rsidR="002063C9" w:rsidRDefault="002063C9" w:rsidP="007F4BE5">
      <w:pPr>
        <w:jc w:val="both"/>
        <w:rPr>
          <w:b/>
          <w:sz w:val="24"/>
          <w:szCs w:val="24"/>
        </w:rPr>
      </w:pPr>
      <w:r>
        <w:rPr>
          <w:b/>
          <w:sz w:val="24"/>
          <w:szCs w:val="24"/>
        </w:rPr>
        <w:t>ogłasza postępowanie rekrutacyjne na stanowisko</w:t>
      </w:r>
      <w:r w:rsidR="00E267EA">
        <w:rPr>
          <w:b/>
          <w:sz w:val="24"/>
          <w:szCs w:val="24"/>
        </w:rPr>
        <w:t xml:space="preserve"> badawczo-dydaktyczne</w:t>
      </w:r>
    </w:p>
    <w:p w14:paraId="2228C2C9" w14:textId="77777777" w:rsidR="002063C9" w:rsidRDefault="002063C9" w:rsidP="007F4BE5">
      <w:pPr>
        <w:jc w:val="both"/>
        <w:rPr>
          <w:b/>
          <w:sz w:val="24"/>
          <w:szCs w:val="24"/>
        </w:rPr>
      </w:pPr>
      <w:r>
        <w:rPr>
          <w:b/>
          <w:sz w:val="24"/>
          <w:szCs w:val="24"/>
        </w:rPr>
        <w:t>adiunkta</w:t>
      </w:r>
    </w:p>
    <w:p w14:paraId="10C563BA" w14:textId="77777777" w:rsidR="00E267EA" w:rsidRDefault="00E267EA" w:rsidP="007F4BE5">
      <w:pPr>
        <w:jc w:val="both"/>
        <w:rPr>
          <w:b/>
          <w:sz w:val="24"/>
          <w:szCs w:val="24"/>
        </w:rPr>
      </w:pPr>
      <w:r>
        <w:rPr>
          <w:b/>
          <w:sz w:val="24"/>
          <w:szCs w:val="24"/>
        </w:rPr>
        <w:t>w Instytucie Nauk o Polityce i Administracji</w:t>
      </w:r>
    </w:p>
    <w:p w14:paraId="7F8F8DB7" w14:textId="77777777" w:rsidR="002063C9" w:rsidRDefault="002063C9" w:rsidP="007F4BE5">
      <w:pPr>
        <w:jc w:val="both"/>
        <w:rPr>
          <w:b/>
          <w:sz w:val="24"/>
          <w:szCs w:val="24"/>
        </w:rPr>
      </w:pPr>
    </w:p>
    <w:p w14:paraId="413C99B2" w14:textId="77777777" w:rsidR="000D358A" w:rsidRPr="000D358A" w:rsidRDefault="000D358A" w:rsidP="007F4BE5">
      <w:pPr>
        <w:pStyle w:val="Akapitzlist"/>
        <w:numPr>
          <w:ilvl w:val="0"/>
          <w:numId w:val="3"/>
        </w:numPr>
        <w:jc w:val="both"/>
        <w:rPr>
          <w:b/>
          <w:sz w:val="24"/>
          <w:szCs w:val="24"/>
        </w:rPr>
      </w:pPr>
      <w:r w:rsidRPr="000D358A">
        <w:rPr>
          <w:b/>
          <w:sz w:val="24"/>
          <w:szCs w:val="24"/>
        </w:rPr>
        <w:t>Warunki i kryteria</w:t>
      </w:r>
    </w:p>
    <w:p w14:paraId="4CE11103" w14:textId="77777777" w:rsidR="000D358A" w:rsidRDefault="000D358A" w:rsidP="007F4BE5">
      <w:pPr>
        <w:jc w:val="both"/>
      </w:pPr>
      <w:r>
        <w:t>O stanowisko adiunkta badawczo-dydaktycznego w Instytucie Nauk o Polityce i Administracji Akademii Ignatianum w Krakowie może ubiegać się osoba która:</w:t>
      </w:r>
    </w:p>
    <w:p w14:paraId="715687A3" w14:textId="77777777" w:rsidR="00A42B3A" w:rsidRDefault="000D358A" w:rsidP="007F4BE5">
      <w:pPr>
        <w:pStyle w:val="Akapitzlist"/>
        <w:numPr>
          <w:ilvl w:val="0"/>
          <w:numId w:val="1"/>
        </w:numPr>
        <w:jc w:val="both"/>
      </w:pPr>
      <w:r>
        <w:t>Posiada c</w:t>
      </w:r>
      <w:r w:rsidR="0041206F">
        <w:t>o najmniej stopień naukowy doktora z jednej z następujących dyscyplin: nauki o polityce i administracji, nauki o p</w:t>
      </w:r>
      <w:r w:rsidR="00FE7F3B">
        <w:t>olityce</w:t>
      </w:r>
      <w:r w:rsidR="0041206F">
        <w:t>, nauki o zarządzaniu i jakości, nauki o polityce publicznej, nauki o zarządzaniu</w:t>
      </w:r>
      <w:r w:rsidR="007F4BE5">
        <w:t>,</w:t>
      </w:r>
      <w:r w:rsidR="00037674">
        <w:t xml:space="preserve"> </w:t>
      </w:r>
      <w:r w:rsidR="009401DE">
        <w:t>ekonomia</w:t>
      </w:r>
      <w:r w:rsidR="007F4BE5">
        <w:t>.</w:t>
      </w:r>
    </w:p>
    <w:p w14:paraId="1F9E7978" w14:textId="77777777" w:rsidR="0041206F" w:rsidRDefault="000D358A" w:rsidP="007F4BE5">
      <w:pPr>
        <w:pStyle w:val="Akapitzlist"/>
        <w:numPr>
          <w:ilvl w:val="0"/>
          <w:numId w:val="1"/>
        </w:numPr>
        <w:jc w:val="both"/>
      </w:pPr>
      <w:r>
        <w:t>Posiada z</w:t>
      </w:r>
      <w:r w:rsidR="0041206F">
        <w:t xml:space="preserve">najomość </w:t>
      </w:r>
      <w:r w:rsidR="00E2201F">
        <w:t>języka angielskiego na poziomie pozwalającym publikować w tym</w:t>
      </w:r>
      <w:r w:rsidR="008E5297">
        <w:t xml:space="preserve"> języku, potwierdzon</w:t>
      </w:r>
      <w:r w:rsidR="009401DE">
        <w:t>ą</w:t>
      </w:r>
      <w:r w:rsidR="008E5297">
        <w:t xml:space="preserve"> opublikowaniem</w:t>
      </w:r>
      <w:r w:rsidR="00E2201F">
        <w:t xml:space="preserve"> co najmniej jednej publikacji w tym języku.</w:t>
      </w:r>
    </w:p>
    <w:p w14:paraId="1DA6B0CF" w14:textId="77777777" w:rsidR="00E2201F" w:rsidRDefault="000D358A" w:rsidP="007F4BE5">
      <w:pPr>
        <w:pStyle w:val="Akapitzlist"/>
        <w:numPr>
          <w:ilvl w:val="0"/>
          <w:numId w:val="1"/>
        </w:numPr>
        <w:jc w:val="both"/>
      </w:pPr>
      <w:r>
        <w:t>Posiada z</w:t>
      </w:r>
      <w:r w:rsidR="00E2201F">
        <w:t xml:space="preserve">naczący dorobek naukowy, w tym co najmniej jeden artykuł opublikowany </w:t>
      </w:r>
      <w:r w:rsidR="008E5297">
        <w:t xml:space="preserve">w okresie ostatnich 4 lat </w:t>
      </w:r>
      <w:r w:rsidR="00E2201F">
        <w:t xml:space="preserve">w czasopiśmie naukowym posiadającym </w:t>
      </w:r>
      <w:r w:rsidR="00E2201F" w:rsidRPr="008E5297">
        <w:rPr>
          <w:b/>
        </w:rPr>
        <w:t>obecnie</w:t>
      </w:r>
      <w:r w:rsidR="00E2201F">
        <w:t xml:space="preserve"> co najmniej 70 punktów według </w:t>
      </w:r>
      <w:r w:rsidR="00E2201F" w:rsidRPr="008E5297">
        <w:rPr>
          <w:i/>
        </w:rPr>
        <w:t>wykazu czasopism naukowych i recenzowanych materiałów z konferencji międzynarodowych</w:t>
      </w:r>
      <w:r w:rsidR="00E2201F">
        <w:t xml:space="preserve"> ogłoszonego komunikatem Ministra Nauki i Szkolnictwa Wyższego z dnia 1</w:t>
      </w:r>
      <w:r w:rsidR="008E5297">
        <w:t xml:space="preserve">8 grudnia 2019 r. Alternatywnie, jako minimum, dopuszcza się rozdział w monografii wydanej w wydawnictwie z Poziomu II (200 punktów) według </w:t>
      </w:r>
      <w:r w:rsidR="008E5297" w:rsidRPr="008E5297">
        <w:rPr>
          <w:i/>
        </w:rPr>
        <w:t>wykazu wydawnictw publikujących recenzowane monografie naukowe</w:t>
      </w:r>
      <w:r w:rsidR="008E5297">
        <w:t xml:space="preserve"> z dnia 29 września 2020 r.</w:t>
      </w:r>
      <w:r w:rsidR="00F57FCD">
        <w:t xml:space="preserve"> Zamiennie, dopuszcza się również sytuację, w której na chwilę przystępowania do postępowania kandydat posiada ostatecznie zaakceptowany do publikacji artykuł w czasopiśmie naukowym posiadającym co najmniej 100 punktów wedle przytaczanego wcześniej wykazu.</w:t>
      </w:r>
      <w:r w:rsidR="007F4BE5">
        <w:t xml:space="preserve"> W takim wypadku należy dostarczyć potwierdzenie akceptacji publikacji.</w:t>
      </w:r>
    </w:p>
    <w:p w14:paraId="1ED9C23A" w14:textId="77777777" w:rsidR="008E5297" w:rsidRDefault="00FE7F3B" w:rsidP="007F4BE5">
      <w:pPr>
        <w:pStyle w:val="Akapitzlist"/>
        <w:numPr>
          <w:ilvl w:val="0"/>
          <w:numId w:val="1"/>
        </w:numPr>
        <w:jc w:val="both"/>
      </w:pPr>
      <w:r>
        <w:t>Posiada doświadczenie w realizacji grantów badawczych (jako wykonawca lub kierownik).</w:t>
      </w:r>
      <w:r w:rsidR="00F57FCD">
        <w:t xml:space="preserve"> Ewentualnie</w:t>
      </w:r>
      <w:r w:rsidR="005323F5">
        <w:t>,</w:t>
      </w:r>
      <w:r w:rsidR="00F57FCD">
        <w:t xml:space="preserve"> należy udokumentować swoje doświadczenie w ubieganiu s</w:t>
      </w:r>
      <w:r w:rsidR="005323F5">
        <w:t>ię o grant badawczy NCN. W tym</w:t>
      </w:r>
      <w:r w:rsidR="00F57FCD">
        <w:t xml:space="preserve"> wypadku należy dostarczyć informacje dotyczące </w:t>
      </w:r>
      <w:r w:rsidR="005323F5">
        <w:t xml:space="preserve">tego </w:t>
      </w:r>
      <w:r w:rsidR="00F57FCD">
        <w:t>do jakiego konkursu projekt był zgłaszany, do jakiego etapu dotarł oraz przedstawić skrócony opis projektu.</w:t>
      </w:r>
    </w:p>
    <w:p w14:paraId="22FCFA6C" w14:textId="75FA2272" w:rsidR="00960C70" w:rsidRDefault="000D358A" w:rsidP="007F4BE5">
      <w:pPr>
        <w:pStyle w:val="Akapitzlist"/>
        <w:numPr>
          <w:ilvl w:val="0"/>
          <w:numId w:val="1"/>
        </w:numPr>
        <w:jc w:val="both"/>
      </w:pPr>
      <w:r>
        <w:t>Jest gotowa</w:t>
      </w:r>
      <w:r w:rsidR="00960C70">
        <w:t xml:space="preserve"> prowadz</w:t>
      </w:r>
      <w:r w:rsidR="009401DE">
        <w:t>ić</w:t>
      </w:r>
      <w:r w:rsidR="00960C70">
        <w:t xml:space="preserve"> zaję</w:t>
      </w:r>
      <w:r w:rsidR="009401DE">
        <w:t>cia</w:t>
      </w:r>
      <w:r w:rsidR="00960C70">
        <w:t xml:space="preserve"> dydaktyczn</w:t>
      </w:r>
      <w:r w:rsidR="00AF5CE3">
        <w:t>e</w:t>
      </w:r>
      <w:r w:rsidR="00960C70">
        <w:t xml:space="preserve"> z zakresu zarządzania</w:t>
      </w:r>
      <w:r>
        <w:t xml:space="preserve"> publicznego, zarządzania</w:t>
      </w:r>
      <w:r w:rsidR="00960C70">
        <w:t>, polityk publicznych.</w:t>
      </w:r>
      <w:r w:rsidR="00D477CE">
        <w:t xml:space="preserve"> </w:t>
      </w:r>
      <w:r w:rsidR="00BB06AA">
        <w:t>Obowiązujące w roku akademickim 2020/2021 p</w:t>
      </w:r>
      <w:r w:rsidR="00D477CE">
        <w:t xml:space="preserve">ensum dla adiunkta badawczo-dydaktycznego </w:t>
      </w:r>
      <w:r w:rsidR="009401DE">
        <w:t xml:space="preserve">na AIK wynosi </w:t>
      </w:r>
      <w:r w:rsidR="00D477CE">
        <w:t>240 godzin rocznie. W przypadku posiadania stopnia doktora habilitowanego</w:t>
      </w:r>
      <w:r w:rsidR="00AF5CE3">
        <w:t xml:space="preserve"> 210 godzin dydaktycznych rocznie. </w:t>
      </w:r>
      <w:r w:rsidR="00D477CE">
        <w:t xml:space="preserve"> </w:t>
      </w:r>
    </w:p>
    <w:p w14:paraId="5E1FC26C" w14:textId="77777777" w:rsidR="00960C70" w:rsidRPr="000D358A" w:rsidRDefault="000D358A" w:rsidP="007F4BE5">
      <w:pPr>
        <w:jc w:val="both"/>
        <w:rPr>
          <w:b/>
          <w:sz w:val="24"/>
          <w:szCs w:val="24"/>
        </w:rPr>
      </w:pPr>
      <w:r w:rsidRPr="000D358A">
        <w:rPr>
          <w:b/>
          <w:sz w:val="24"/>
          <w:szCs w:val="24"/>
        </w:rPr>
        <w:t>II Wymagane dokumenty i informacje</w:t>
      </w:r>
    </w:p>
    <w:p w14:paraId="03728420" w14:textId="77777777" w:rsidR="00D024EC" w:rsidRDefault="00960C70" w:rsidP="007F4BE5">
      <w:pPr>
        <w:jc w:val="both"/>
      </w:pPr>
      <w:r>
        <w:t>Kandydaci</w:t>
      </w:r>
      <w:r w:rsidR="00D024EC">
        <w:t xml:space="preserve"> ubiegający się o stanowisko powinni dostarczyć następujące dokumenty i informacje:</w:t>
      </w:r>
    </w:p>
    <w:p w14:paraId="5B437FC3" w14:textId="77777777" w:rsidR="00D024EC" w:rsidRDefault="00D024EC" w:rsidP="001D7134">
      <w:pPr>
        <w:pStyle w:val="Akapitzlist"/>
        <w:numPr>
          <w:ilvl w:val="0"/>
          <w:numId w:val="2"/>
        </w:numPr>
        <w:jc w:val="both"/>
      </w:pPr>
      <w:r>
        <w:t>Życiorys uwzględniający wykształcenie</w:t>
      </w:r>
      <w:r w:rsidR="00D477CE">
        <w:t xml:space="preserve"> oraz historię zatrudnienia.</w:t>
      </w:r>
    </w:p>
    <w:p w14:paraId="47894843" w14:textId="77777777" w:rsidR="00D024EC" w:rsidRDefault="00D024EC" w:rsidP="007F4BE5">
      <w:pPr>
        <w:pStyle w:val="Akapitzlist"/>
        <w:numPr>
          <w:ilvl w:val="0"/>
          <w:numId w:val="2"/>
        </w:numPr>
        <w:jc w:val="both"/>
      </w:pPr>
      <w:r>
        <w:t>Kserokopię/ skan dyplomu uzyskania stopnia doktora lub doktora habilitowanego</w:t>
      </w:r>
      <w:r w:rsidR="00D477CE">
        <w:t>.</w:t>
      </w:r>
    </w:p>
    <w:p w14:paraId="78A605CF" w14:textId="77777777" w:rsidR="00D024EC" w:rsidRDefault="00D024EC" w:rsidP="007F4BE5">
      <w:pPr>
        <w:pStyle w:val="Akapitzlist"/>
        <w:numPr>
          <w:ilvl w:val="0"/>
          <w:numId w:val="2"/>
        </w:numPr>
        <w:jc w:val="both"/>
      </w:pPr>
      <w:r>
        <w:t>Pełny wykaz publikacji naukowych z zaznaczeniem publikacji stanowiących warunek konieczny do przystąpienia do postępowania rekrutacyjnego</w:t>
      </w:r>
      <w:r w:rsidR="00D477CE">
        <w:t>.</w:t>
      </w:r>
    </w:p>
    <w:p w14:paraId="1439BD61" w14:textId="77777777" w:rsidR="00D024EC" w:rsidRDefault="00D024EC" w:rsidP="007F4BE5">
      <w:pPr>
        <w:pStyle w:val="Akapitzlist"/>
        <w:numPr>
          <w:ilvl w:val="0"/>
          <w:numId w:val="2"/>
        </w:numPr>
        <w:jc w:val="both"/>
      </w:pPr>
      <w:r>
        <w:t>Wykaz prowadzonych zajęć dydaktycznych</w:t>
      </w:r>
      <w:r w:rsidR="00D477CE">
        <w:t>.</w:t>
      </w:r>
    </w:p>
    <w:p w14:paraId="0622EA5D" w14:textId="77777777" w:rsidR="00D477CE" w:rsidRDefault="00D024EC" w:rsidP="007F4BE5">
      <w:pPr>
        <w:pStyle w:val="Akapitzlist"/>
        <w:numPr>
          <w:ilvl w:val="0"/>
          <w:numId w:val="1"/>
        </w:numPr>
        <w:jc w:val="both"/>
      </w:pPr>
      <w:r>
        <w:t>Informację (w osobnym pliku) o projektach badawczych, w których osoba brał</w:t>
      </w:r>
      <w:r w:rsidR="001A5E58">
        <w:t>a</w:t>
      </w:r>
      <w:r>
        <w:t xml:space="preserve"> lub bierze udział w charakterze kierownika lub wykonawcy</w:t>
      </w:r>
      <w:r w:rsidR="00D477CE">
        <w:t xml:space="preserve"> lub udokumentowanie doświadczenia w ubieganiu się o grant badawczy NCN. W takim wypadku należy dostarczyć informacje </w:t>
      </w:r>
      <w:r w:rsidR="00D477CE">
        <w:lastRenderedPageBreak/>
        <w:t>dotyczące do jakiego konkursu projekt był zgłaszany, do jakiego etapu dotarł oraz przedstawić skrócony opis projektu.</w:t>
      </w:r>
    </w:p>
    <w:p w14:paraId="0485A723" w14:textId="77777777" w:rsidR="00D024EC" w:rsidRDefault="00D477CE" w:rsidP="007F4BE5">
      <w:pPr>
        <w:pStyle w:val="Akapitzlist"/>
        <w:numPr>
          <w:ilvl w:val="0"/>
          <w:numId w:val="2"/>
        </w:numPr>
        <w:jc w:val="both"/>
      </w:pPr>
      <w:r>
        <w:t>Plan badawczy i publikacyjny na okres najbliższych 3 lat, uwzględniający tematykę badawczą, którą kandydat zajmuje się obecnie bądź będzie się zajmował w najbliższym czasie, plany publikacyjne oraz związane z pozyskiwaniem grantów naukowych.</w:t>
      </w:r>
    </w:p>
    <w:p w14:paraId="1669A9C8" w14:textId="77777777" w:rsidR="00D477CE" w:rsidRDefault="00D477CE" w:rsidP="007F4BE5">
      <w:pPr>
        <w:pStyle w:val="Akapitzlist"/>
        <w:numPr>
          <w:ilvl w:val="0"/>
          <w:numId w:val="2"/>
        </w:numPr>
        <w:jc w:val="both"/>
      </w:pPr>
      <w:r>
        <w:t>Wybrane dwie najbardziej znaczące publikacje naukowe dostarczone w formacie pdf na adres: politologia@ignatianum.edu.pl</w:t>
      </w:r>
    </w:p>
    <w:p w14:paraId="6EA31CBE" w14:textId="77777777" w:rsidR="001A5E58" w:rsidRPr="00037674" w:rsidRDefault="00D477CE" w:rsidP="007F4BE5">
      <w:pPr>
        <w:pStyle w:val="Akapitzlist"/>
        <w:numPr>
          <w:ilvl w:val="0"/>
          <w:numId w:val="2"/>
        </w:numPr>
        <w:jc w:val="both"/>
      </w:pPr>
      <w:r w:rsidRPr="00037674">
        <w:t>Mile widziane referencje</w:t>
      </w:r>
      <w:r w:rsidR="00037674">
        <w:t>.</w:t>
      </w:r>
    </w:p>
    <w:p w14:paraId="0292A2FB" w14:textId="77777777" w:rsidR="000D358A" w:rsidRDefault="007F4BE5" w:rsidP="007F4BE5">
      <w:pPr>
        <w:pStyle w:val="Akapitzlist"/>
        <w:numPr>
          <w:ilvl w:val="0"/>
          <w:numId w:val="2"/>
        </w:numPr>
        <w:jc w:val="both"/>
      </w:pPr>
      <w:r>
        <w:t>O</w:t>
      </w:r>
      <w:r w:rsidR="000D358A">
        <w:t>świadczenie</w:t>
      </w:r>
      <w:r>
        <w:t xml:space="preserve"> o spełnieniu kryteriów przewidzianych w art. 113 ustawy Prawo o szkolnictwie wyższym i nauce.</w:t>
      </w:r>
    </w:p>
    <w:p w14:paraId="4E8337B2" w14:textId="77777777" w:rsidR="007F4BE5" w:rsidRDefault="007F4BE5" w:rsidP="007F4BE5">
      <w:pPr>
        <w:pStyle w:val="Akapitzlist"/>
        <w:numPr>
          <w:ilvl w:val="0"/>
          <w:numId w:val="2"/>
        </w:numPr>
        <w:jc w:val="both"/>
      </w:pPr>
      <w:r>
        <w:t>Oświadczenie, że w wypadku przyjęcia do pracy w oparciu o niniejsze postępowanie rekrutacyjne Akademia Ignatianum w Krakowie będzie podstawowym miejscem pracy</w:t>
      </w:r>
      <w:r w:rsidR="005323F5">
        <w:t>.</w:t>
      </w:r>
    </w:p>
    <w:p w14:paraId="1AFC9092" w14:textId="77777777" w:rsidR="009D6223" w:rsidRDefault="009D408F" w:rsidP="00FB3F69">
      <w:pPr>
        <w:pStyle w:val="Akapitzlist"/>
        <w:numPr>
          <w:ilvl w:val="0"/>
          <w:numId w:val="2"/>
        </w:numPr>
        <w:jc w:val="both"/>
      </w:pPr>
      <w:r>
        <w:t>Zamieszczona w CV z</w:t>
      </w:r>
      <w:r w:rsidR="005323F5">
        <w:t>goda na przetwarzani</w:t>
      </w:r>
      <w:r>
        <w:t>e danych osobowych. Jeżeli chcesz, aby Twoje CV zostało wykorzystane do innych naszych rekrutacji, umieść dodatkowo w CV następującą zgodę: „Zgadzam się na przetwarzanie przez Akademię Ignatianum w Krakowie z siedzibą przy ul. Kopernika 26 danych osobowych zawartych w moim zgłoszeniu rekrutacyjnym dla celów przyszłych rekrutacji.”</w:t>
      </w:r>
      <w:r w:rsidR="0057797F">
        <w:t xml:space="preserve"> Podpisaną Klauzulę informacyjną dla kandydata do pracy.</w:t>
      </w:r>
    </w:p>
    <w:p w14:paraId="6642E08B" w14:textId="77777777" w:rsidR="00E267EA" w:rsidRPr="00037674" w:rsidRDefault="0034014F" w:rsidP="00E267EA">
      <w:pPr>
        <w:pStyle w:val="Akapitzlist"/>
        <w:numPr>
          <w:ilvl w:val="0"/>
          <w:numId w:val="2"/>
        </w:numPr>
        <w:jc w:val="both"/>
      </w:pPr>
      <w:r w:rsidRPr="00037674">
        <w:t xml:space="preserve">Informacje należy złożyć do dnia </w:t>
      </w:r>
      <w:r w:rsidR="00037674" w:rsidRPr="00037674">
        <w:t>15</w:t>
      </w:r>
      <w:r w:rsidRPr="00037674">
        <w:t>.</w:t>
      </w:r>
      <w:r w:rsidR="00037674" w:rsidRPr="00037674">
        <w:t>01</w:t>
      </w:r>
      <w:r w:rsidRPr="00037674">
        <w:t>.202</w:t>
      </w:r>
      <w:r w:rsidR="00037674" w:rsidRPr="00037674">
        <w:t>1</w:t>
      </w:r>
      <w:r w:rsidRPr="00037674">
        <w:t xml:space="preserve"> roku w Sekretariacie Instytutu</w:t>
      </w:r>
      <w:r w:rsidR="00037674" w:rsidRPr="00037674">
        <w:t xml:space="preserve"> Nauk o Polityki i Administracji</w:t>
      </w:r>
      <w:r w:rsidRPr="00037674">
        <w:t xml:space="preserve"> lub przesłać na adres </w:t>
      </w:r>
      <w:hyperlink r:id="rId5" w:history="1">
        <w:r w:rsidRPr="00037674">
          <w:rPr>
            <w:rStyle w:val="Hipercze"/>
            <w:color w:val="auto"/>
          </w:rPr>
          <w:t>politologia@ignatianum.edu.pl</w:t>
        </w:r>
      </w:hyperlink>
      <w:r w:rsidRPr="00037674">
        <w:t xml:space="preserve"> </w:t>
      </w:r>
      <w:r w:rsidR="006E67EC">
        <w:t xml:space="preserve">przy odpowiednim zabezpieczeniu plików zawierających </w:t>
      </w:r>
      <w:r w:rsidR="002A7175">
        <w:t>dane osobowe hasłem, które należy również przesłać</w:t>
      </w:r>
      <w:r w:rsidR="0057797F">
        <w:t xml:space="preserve"> osobnym mailem</w:t>
      </w:r>
      <w:r w:rsidR="002A7175">
        <w:t>.</w:t>
      </w:r>
    </w:p>
    <w:p w14:paraId="2EAD147B" w14:textId="77777777" w:rsidR="000C6898" w:rsidRPr="00037674" w:rsidRDefault="00451A89">
      <w:pPr>
        <w:ind w:left="360"/>
        <w:jc w:val="both"/>
        <w:rPr>
          <w:b/>
        </w:rPr>
      </w:pPr>
      <w:r w:rsidRPr="00037674">
        <w:rPr>
          <w:b/>
        </w:rPr>
        <w:t>III.</w:t>
      </w:r>
      <w:r w:rsidR="00E267EA" w:rsidRPr="00037674">
        <w:rPr>
          <w:b/>
        </w:rPr>
        <w:t xml:space="preserve"> Procedura postępowania</w:t>
      </w:r>
    </w:p>
    <w:p w14:paraId="40F7804F" w14:textId="77777777" w:rsidR="000C6898" w:rsidRPr="00037674" w:rsidRDefault="00451A89">
      <w:pPr>
        <w:ind w:left="360"/>
        <w:jc w:val="both"/>
      </w:pPr>
      <w:r w:rsidRPr="00037674">
        <w:t xml:space="preserve">1. </w:t>
      </w:r>
      <w:r w:rsidR="00E267EA" w:rsidRPr="00037674">
        <w:t xml:space="preserve">Zebrane zgłoszenia zostaną ocenione przez Komisję ds. Postępowania Rekrutacyjnego powołaną przez Dyrektora Instytutu Nauk o Polityce i Administracji AIK do </w:t>
      </w:r>
      <w:r w:rsidR="00037674" w:rsidRPr="00037674">
        <w:t>2</w:t>
      </w:r>
      <w:r w:rsidR="00E267EA" w:rsidRPr="00037674">
        <w:t>1 stycznia 2021 r.</w:t>
      </w:r>
      <w:r w:rsidR="00581A8A" w:rsidRPr="00037674">
        <w:t xml:space="preserve"> </w:t>
      </w:r>
    </w:p>
    <w:p w14:paraId="7202376E" w14:textId="77777777" w:rsidR="000C6898" w:rsidRPr="00037674" w:rsidRDefault="00E267EA">
      <w:pPr>
        <w:ind w:left="360"/>
        <w:jc w:val="both"/>
      </w:pPr>
      <w:r w:rsidRPr="00037674">
        <w:t xml:space="preserve">2. Wybrani kandydaci zostaną zaproszeni na rozmowę kwalifikacyjną, która odbędzie się w terminie uzgodnionym z kandydatem, ale nie później niż </w:t>
      </w:r>
      <w:r w:rsidR="00037674" w:rsidRPr="00037674">
        <w:t>5 lutego 2021 r.</w:t>
      </w:r>
    </w:p>
    <w:p w14:paraId="5A1563E8" w14:textId="77777777" w:rsidR="000C6898" w:rsidRPr="00037674" w:rsidRDefault="00E267EA">
      <w:pPr>
        <w:ind w:left="360"/>
        <w:jc w:val="both"/>
      </w:pPr>
      <w:r w:rsidRPr="00037674">
        <w:t>3. Wynik postępowania rekrutacyjnego zostanie ogłoszony do</w:t>
      </w:r>
      <w:r w:rsidR="00581A8A" w:rsidRPr="00037674">
        <w:t xml:space="preserve"> </w:t>
      </w:r>
      <w:r w:rsidR="00037674" w:rsidRPr="00037674">
        <w:t>12 lutego 2021 r.</w:t>
      </w:r>
    </w:p>
    <w:p w14:paraId="01A69952" w14:textId="77777777" w:rsidR="000C6898" w:rsidRDefault="00E267EA">
      <w:pPr>
        <w:ind w:left="360"/>
        <w:jc w:val="both"/>
      </w:pPr>
      <w:r w:rsidRPr="00037674">
        <w:t xml:space="preserve">4. Nawiązanie stosunku pracy nastąpi z dn. 1 października 2021 </w:t>
      </w:r>
      <w:r w:rsidR="00FB3F69">
        <w:t xml:space="preserve">r. </w:t>
      </w:r>
      <w:r w:rsidR="00D41A56">
        <w:t>lub 1</w:t>
      </w:r>
      <w:r w:rsidR="00FB3F69">
        <w:t xml:space="preserve"> marca 2021 r., w przypadku gdy inne zobowiązania zawodowe kandydata na to pozwalają.</w:t>
      </w:r>
    </w:p>
    <w:p w14:paraId="6F5490B0" w14:textId="023B21A1" w:rsidR="009D408F" w:rsidRDefault="009D408F">
      <w:pPr>
        <w:ind w:left="360"/>
        <w:jc w:val="both"/>
      </w:pPr>
    </w:p>
    <w:p w14:paraId="3185DDB4" w14:textId="77970F6B" w:rsidR="0082729A" w:rsidRDefault="0082729A">
      <w:pPr>
        <w:ind w:left="360"/>
        <w:jc w:val="both"/>
      </w:pPr>
    </w:p>
    <w:p w14:paraId="79376238" w14:textId="5CC00357" w:rsidR="0082729A" w:rsidRDefault="0082729A">
      <w:pPr>
        <w:ind w:left="360"/>
        <w:jc w:val="both"/>
      </w:pPr>
    </w:p>
    <w:p w14:paraId="4D4D0A54" w14:textId="1F921DAC" w:rsidR="0082729A" w:rsidRDefault="0082729A">
      <w:pPr>
        <w:ind w:left="360"/>
        <w:jc w:val="both"/>
      </w:pPr>
    </w:p>
    <w:p w14:paraId="43890B34" w14:textId="7B7F9ACF" w:rsidR="0082729A" w:rsidRDefault="0082729A">
      <w:pPr>
        <w:ind w:left="360"/>
        <w:jc w:val="both"/>
      </w:pPr>
    </w:p>
    <w:p w14:paraId="6962FDFE" w14:textId="15B6F0C9" w:rsidR="0082729A" w:rsidRDefault="0082729A">
      <w:pPr>
        <w:ind w:left="360"/>
        <w:jc w:val="both"/>
      </w:pPr>
    </w:p>
    <w:p w14:paraId="26401DFF" w14:textId="04CB845A" w:rsidR="0082729A" w:rsidRDefault="0082729A">
      <w:pPr>
        <w:ind w:left="360"/>
        <w:jc w:val="both"/>
      </w:pPr>
    </w:p>
    <w:p w14:paraId="0EA11377" w14:textId="54747A7F" w:rsidR="0082729A" w:rsidRDefault="0082729A">
      <w:pPr>
        <w:ind w:left="360"/>
        <w:jc w:val="both"/>
      </w:pPr>
    </w:p>
    <w:p w14:paraId="138C31CE" w14:textId="77777777" w:rsidR="0082729A" w:rsidRDefault="0082729A">
      <w:pPr>
        <w:ind w:left="360"/>
        <w:jc w:val="both"/>
      </w:pPr>
    </w:p>
    <w:p w14:paraId="157B3FE9" w14:textId="77777777" w:rsidR="00BB06AA" w:rsidRDefault="00BB06AA" w:rsidP="009D408F">
      <w:pPr>
        <w:spacing w:before="240"/>
        <w:rPr>
          <w:rFonts w:cstheme="minorHAnsi"/>
          <w:b/>
          <w:sz w:val="20"/>
          <w:szCs w:val="20"/>
          <w:u w:val="single"/>
        </w:rPr>
      </w:pPr>
      <w:bookmarkStart w:id="0" w:name="_GoBack"/>
      <w:bookmarkEnd w:id="0"/>
    </w:p>
    <w:p w14:paraId="1A3FAF18" w14:textId="1808679A" w:rsidR="009D408F" w:rsidRPr="00785770" w:rsidRDefault="009D408F" w:rsidP="009D408F">
      <w:pPr>
        <w:spacing w:before="240"/>
        <w:rPr>
          <w:rFonts w:cstheme="minorHAnsi"/>
          <w:b/>
          <w:sz w:val="20"/>
          <w:szCs w:val="20"/>
          <w:u w:val="single"/>
        </w:rPr>
      </w:pPr>
      <w:r w:rsidRPr="00785770">
        <w:rPr>
          <w:rFonts w:cstheme="minorHAnsi"/>
          <w:b/>
          <w:sz w:val="20"/>
          <w:szCs w:val="20"/>
          <w:u w:val="single"/>
        </w:rPr>
        <w:lastRenderedPageBreak/>
        <w:t>Klauzula (obowiązek) informacyjna dla kandydata do pracy</w:t>
      </w:r>
    </w:p>
    <w:p w14:paraId="182CF42D" w14:textId="77777777" w:rsidR="009D408F" w:rsidRPr="00785770" w:rsidRDefault="009D408F" w:rsidP="009D408F">
      <w:pPr>
        <w:spacing w:before="240"/>
        <w:jc w:val="both"/>
        <w:rPr>
          <w:rFonts w:cstheme="minorHAnsi"/>
          <w:sz w:val="20"/>
          <w:szCs w:val="20"/>
        </w:rPr>
      </w:pPr>
      <w:r w:rsidRPr="00785770">
        <w:rPr>
          <w:rFonts w:cstheme="minorHAnsi"/>
          <w:sz w:val="20"/>
          <w:szCs w:val="20"/>
        </w:rPr>
        <w:t>Administratorem Twoich danych osobowych jest Akademia Ignatianum w Krakowie z siedzibą w Krakowie przy ul. Kopernika 26 (dalej: my)</w:t>
      </w:r>
    </w:p>
    <w:p w14:paraId="0FA02EA1" w14:textId="77777777" w:rsidR="009D408F" w:rsidRPr="00785770" w:rsidRDefault="009D408F" w:rsidP="009D408F">
      <w:pPr>
        <w:spacing w:before="240"/>
        <w:jc w:val="both"/>
        <w:rPr>
          <w:rFonts w:cstheme="minorHAnsi"/>
          <w:sz w:val="20"/>
          <w:szCs w:val="20"/>
        </w:rPr>
      </w:pPr>
      <w:r w:rsidRPr="00785770">
        <w:rPr>
          <w:rFonts w:cstheme="minorHAnsi"/>
          <w:sz w:val="20"/>
          <w:szCs w:val="20"/>
        </w:rPr>
        <w:t>Możesz się z nami skontaktować w następujący sposób:</w:t>
      </w:r>
    </w:p>
    <w:p w14:paraId="0F298685" w14:textId="77777777" w:rsidR="009D408F" w:rsidRPr="00785770" w:rsidRDefault="009D408F" w:rsidP="009D408F">
      <w:pPr>
        <w:numPr>
          <w:ilvl w:val="0"/>
          <w:numId w:val="7"/>
        </w:numPr>
        <w:spacing w:after="0" w:line="276" w:lineRule="auto"/>
        <w:rPr>
          <w:rFonts w:cstheme="minorHAnsi"/>
          <w:sz w:val="20"/>
          <w:szCs w:val="20"/>
        </w:rPr>
      </w:pPr>
      <w:r w:rsidRPr="00785770">
        <w:rPr>
          <w:rStyle w:val="st"/>
          <w:rFonts w:cstheme="minorHAnsi"/>
          <w:sz w:val="20"/>
          <w:szCs w:val="20"/>
        </w:rPr>
        <w:t xml:space="preserve">przez e-mail: </w:t>
      </w:r>
      <w:r w:rsidRPr="00785770">
        <w:rPr>
          <w:rFonts w:cstheme="minorHAnsi"/>
          <w:sz w:val="20"/>
          <w:szCs w:val="20"/>
        </w:rPr>
        <w:t>kadry@ignatianum.edu.pl</w:t>
      </w:r>
    </w:p>
    <w:p w14:paraId="471A605A" w14:textId="77777777" w:rsidR="009D408F" w:rsidRPr="00785770" w:rsidRDefault="009D408F" w:rsidP="009D408F">
      <w:pPr>
        <w:numPr>
          <w:ilvl w:val="0"/>
          <w:numId w:val="7"/>
        </w:numPr>
        <w:spacing w:after="0" w:line="276" w:lineRule="auto"/>
        <w:rPr>
          <w:rStyle w:val="st"/>
          <w:rFonts w:cstheme="minorHAnsi"/>
          <w:sz w:val="20"/>
          <w:szCs w:val="20"/>
        </w:rPr>
      </w:pPr>
      <w:r w:rsidRPr="00785770">
        <w:rPr>
          <w:rStyle w:val="st"/>
          <w:rFonts w:cstheme="minorHAnsi"/>
          <w:sz w:val="20"/>
          <w:szCs w:val="20"/>
        </w:rPr>
        <w:t xml:space="preserve">telefonicznie: </w:t>
      </w:r>
      <w:r w:rsidRPr="00785770">
        <w:rPr>
          <w:rFonts w:cstheme="minorHAnsi"/>
          <w:sz w:val="20"/>
          <w:szCs w:val="20"/>
        </w:rPr>
        <w:t>12 3999580</w:t>
      </w:r>
    </w:p>
    <w:p w14:paraId="59EF33D6" w14:textId="77777777" w:rsidR="009D408F" w:rsidRPr="00785770" w:rsidRDefault="009D408F" w:rsidP="009D408F">
      <w:pPr>
        <w:pStyle w:val="Akapitzlist"/>
        <w:numPr>
          <w:ilvl w:val="0"/>
          <w:numId w:val="5"/>
        </w:numPr>
        <w:suppressLineNumbers/>
        <w:suppressAutoHyphens/>
        <w:spacing w:after="0" w:line="276" w:lineRule="auto"/>
        <w:contextualSpacing w:val="0"/>
        <w:jc w:val="both"/>
        <w:rPr>
          <w:rFonts w:cstheme="minorHAnsi"/>
          <w:b/>
          <w:sz w:val="20"/>
          <w:szCs w:val="20"/>
        </w:rPr>
      </w:pPr>
      <w:r w:rsidRPr="00785770">
        <w:rPr>
          <w:rFonts w:cstheme="minorHAnsi"/>
          <w:b/>
          <w:sz w:val="20"/>
          <w:szCs w:val="20"/>
        </w:rPr>
        <w:t>Inspektor ochrony danych</w:t>
      </w:r>
    </w:p>
    <w:p w14:paraId="48A47C19" w14:textId="77777777" w:rsidR="009D408F" w:rsidRPr="00785770" w:rsidRDefault="009D408F" w:rsidP="009D408F">
      <w:pPr>
        <w:rPr>
          <w:rFonts w:cstheme="minorHAnsi"/>
          <w:sz w:val="20"/>
          <w:szCs w:val="20"/>
        </w:rPr>
      </w:pPr>
      <w:r w:rsidRPr="00785770">
        <w:rPr>
          <w:rFonts w:cstheme="minorHAnsi"/>
          <w:sz w:val="20"/>
          <w:szCs w:val="20"/>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69399F60" w14:textId="77777777" w:rsidR="009D408F" w:rsidRPr="00785770" w:rsidRDefault="009D408F" w:rsidP="009D408F">
      <w:pPr>
        <w:numPr>
          <w:ilvl w:val="0"/>
          <w:numId w:val="8"/>
        </w:numPr>
        <w:spacing w:after="0" w:line="276" w:lineRule="auto"/>
        <w:rPr>
          <w:rFonts w:cstheme="minorHAnsi"/>
          <w:sz w:val="20"/>
          <w:szCs w:val="20"/>
        </w:rPr>
      </w:pPr>
      <w:r w:rsidRPr="00785770">
        <w:rPr>
          <w:rStyle w:val="st"/>
          <w:rFonts w:cstheme="minorHAnsi"/>
          <w:sz w:val="20"/>
          <w:szCs w:val="20"/>
        </w:rPr>
        <w:t xml:space="preserve">przez e-mail: </w:t>
      </w:r>
      <w:r w:rsidRPr="00785770">
        <w:rPr>
          <w:rFonts w:cstheme="minorHAnsi"/>
          <w:sz w:val="20"/>
          <w:szCs w:val="20"/>
        </w:rPr>
        <w:t>iod@ignatianum.edu.pl</w:t>
      </w:r>
    </w:p>
    <w:p w14:paraId="62A40CF9" w14:textId="77777777" w:rsidR="009D408F" w:rsidRPr="00785770" w:rsidRDefault="009D408F" w:rsidP="009D408F">
      <w:pPr>
        <w:pStyle w:val="Akapitzlist"/>
        <w:numPr>
          <w:ilvl w:val="0"/>
          <w:numId w:val="5"/>
        </w:numPr>
        <w:suppressLineNumbers/>
        <w:suppressAutoHyphens/>
        <w:spacing w:after="0" w:line="276" w:lineRule="auto"/>
        <w:contextualSpacing w:val="0"/>
        <w:jc w:val="both"/>
        <w:rPr>
          <w:rFonts w:cstheme="minorHAnsi"/>
          <w:b/>
          <w:sz w:val="20"/>
          <w:szCs w:val="20"/>
        </w:rPr>
      </w:pPr>
      <w:r w:rsidRPr="00785770">
        <w:rPr>
          <w:rFonts w:cstheme="minorHAnsi"/>
          <w:b/>
          <w:sz w:val="20"/>
          <w:szCs w:val="20"/>
        </w:rPr>
        <w:t>Cele przetwarzania oraz podstawa prawna przetwarzania</w:t>
      </w:r>
    </w:p>
    <w:p w14:paraId="4A92AA43" w14:textId="77777777" w:rsidR="009D408F" w:rsidRPr="00785770" w:rsidRDefault="009D408F" w:rsidP="009D408F">
      <w:pPr>
        <w:numPr>
          <w:ilvl w:val="0"/>
          <w:numId w:val="10"/>
        </w:numPr>
        <w:spacing w:after="0" w:line="276" w:lineRule="auto"/>
        <w:rPr>
          <w:rFonts w:cstheme="minorHAnsi"/>
          <w:sz w:val="20"/>
          <w:szCs w:val="20"/>
        </w:rPr>
      </w:pPr>
      <w:r w:rsidRPr="00785770">
        <w:rPr>
          <w:rFonts w:cstheme="minorHAnsi"/>
          <w:sz w:val="20"/>
          <w:szCs w:val="20"/>
        </w:rPr>
        <w:t xml:space="preserve">Będziemy posługiwać się Twoimi danymi osobowymi, żeby:          </w:t>
      </w:r>
    </w:p>
    <w:p w14:paraId="779AA534" w14:textId="77777777" w:rsidR="009D408F" w:rsidRPr="00785770" w:rsidRDefault="009D408F" w:rsidP="009D408F">
      <w:pPr>
        <w:pStyle w:val="Akapitzlist"/>
        <w:numPr>
          <w:ilvl w:val="0"/>
          <w:numId w:val="9"/>
        </w:numPr>
        <w:suppressLineNumbers/>
        <w:suppressAutoHyphens/>
        <w:spacing w:after="0" w:line="276" w:lineRule="auto"/>
        <w:contextualSpacing w:val="0"/>
        <w:jc w:val="both"/>
        <w:rPr>
          <w:rFonts w:cstheme="minorHAnsi"/>
          <w:iCs/>
          <w:sz w:val="20"/>
          <w:szCs w:val="20"/>
        </w:rPr>
      </w:pPr>
      <w:r w:rsidRPr="00785770">
        <w:rPr>
          <w:rFonts w:cstheme="minorHAnsi"/>
          <w:iCs/>
          <w:sz w:val="20"/>
          <w:szCs w:val="20"/>
        </w:rPr>
        <w:t>ocenić Twoje kwalifikacje do pracy na stanowisku, na które aplikujesz;</w:t>
      </w:r>
    </w:p>
    <w:p w14:paraId="02C0A611" w14:textId="77777777" w:rsidR="009D408F" w:rsidRPr="00785770" w:rsidRDefault="009D408F" w:rsidP="009D408F">
      <w:pPr>
        <w:pStyle w:val="Akapitzlist"/>
        <w:numPr>
          <w:ilvl w:val="0"/>
          <w:numId w:val="9"/>
        </w:numPr>
        <w:suppressLineNumbers/>
        <w:suppressAutoHyphens/>
        <w:spacing w:after="0" w:line="276" w:lineRule="auto"/>
        <w:contextualSpacing w:val="0"/>
        <w:jc w:val="both"/>
        <w:rPr>
          <w:rFonts w:cstheme="minorHAnsi"/>
          <w:iCs/>
          <w:sz w:val="20"/>
          <w:szCs w:val="20"/>
        </w:rPr>
      </w:pPr>
      <w:r w:rsidRPr="00785770">
        <w:rPr>
          <w:rFonts w:cstheme="minorHAnsi"/>
          <w:iCs/>
          <w:sz w:val="20"/>
          <w:szCs w:val="20"/>
        </w:rPr>
        <w:t>ocenić Twoje zdolności i umiejętności potrzebne do pracy na stanowisku, na które aplikujesz;</w:t>
      </w:r>
    </w:p>
    <w:p w14:paraId="33AF9C7D" w14:textId="77777777" w:rsidR="009D408F" w:rsidRPr="00785770" w:rsidRDefault="009D408F" w:rsidP="009D408F">
      <w:pPr>
        <w:pStyle w:val="Akapitzlist"/>
        <w:numPr>
          <w:ilvl w:val="0"/>
          <w:numId w:val="9"/>
        </w:numPr>
        <w:suppressLineNumbers/>
        <w:suppressAutoHyphens/>
        <w:spacing w:after="0" w:line="276" w:lineRule="auto"/>
        <w:contextualSpacing w:val="0"/>
        <w:jc w:val="both"/>
        <w:rPr>
          <w:rFonts w:cstheme="minorHAnsi"/>
          <w:sz w:val="20"/>
          <w:szCs w:val="20"/>
        </w:rPr>
      </w:pPr>
      <w:r w:rsidRPr="00785770">
        <w:rPr>
          <w:rFonts w:cstheme="minorHAnsi"/>
          <w:iCs/>
          <w:sz w:val="20"/>
          <w:szCs w:val="20"/>
        </w:rPr>
        <w:t>wybrać odpowiednią osobę do pracy u nas.</w:t>
      </w:r>
    </w:p>
    <w:p w14:paraId="731337BC" w14:textId="77777777" w:rsidR="009D408F" w:rsidRPr="00785770" w:rsidRDefault="009D408F" w:rsidP="009D408F">
      <w:pPr>
        <w:numPr>
          <w:ilvl w:val="0"/>
          <w:numId w:val="10"/>
        </w:numPr>
        <w:spacing w:after="0" w:line="276" w:lineRule="auto"/>
        <w:rPr>
          <w:rFonts w:cstheme="minorHAnsi"/>
          <w:sz w:val="20"/>
          <w:szCs w:val="20"/>
        </w:rPr>
      </w:pPr>
      <w:r w:rsidRPr="00785770">
        <w:rPr>
          <w:rFonts w:cstheme="minorHAnsi"/>
          <w:sz w:val="20"/>
          <w:szCs w:val="20"/>
        </w:rPr>
        <w:t>Będziemy posługiwać się Twoimi danymi osobowymi na podstawie:</w:t>
      </w:r>
    </w:p>
    <w:p w14:paraId="434E0D59" w14:textId="77777777" w:rsidR="009D408F" w:rsidRPr="00785770" w:rsidRDefault="009D408F" w:rsidP="009D408F">
      <w:pPr>
        <w:pStyle w:val="Akapitzlist"/>
        <w:numPr>
          <w:ilvl w:val="0"/>
          <w:numId w:val="11"/>
        </w:numPr>
        <w:suppressLineNumbers/>
        <w:suppressAutoHyphens/>
        <w:spacing w:after="0" w:line="276" w:lineRule="auto"/>
        <w:contextualSpacing w:val="0"/>
        <w:jc w:val="both"/>
        <w:rPr>
          <w:rFonts w:cstheme="minorHAnsi"/>
          <w:sz w:val="20"/>
          <w:szCs w:val="20"/>
        </w:rPr>
      </w:pPr>
      <w:r w:rsidRPr="00785770">
        <w:rPr>
          <w:rFonts w:cstheme="minorHAnsi"/>
          <w:sz w:val="20"/>
          <w:szCs w:val="20"/>
        </w:rPr>
        <w:t>Przepisów prawa pracy określających dane, które możemy pozyskiwać od kandydata do pracy (tj. art. 6 ust. 1 b) RODO).</w:t>
      </w:r>
    </w:p>
    <w:p w14:paraId="2462F875" w14:textId="77777777" w:rsidR="009D408F" w:rsidRPr="00785770" w:rsidRDefault="009D408F" w:rsidP="009D408F">
      <w:pPr>
        <w:pStyle w:val="Akapitzlist"/>
        <w:numPr>
          <w:ilvl w:val="0"/>
          <w:numId w:val="11"/>
        </w:numPr>
        <w:suppressLineNumbers/>
        <w:suppressAutoHyphens/>
        <w:spacing w:after="0" w:line="276" w:lineRule="auto"/>
        <w:contextualSpacing w:val="0"/>
        <w:jc w:val="both"/>
        <w:rPr>
          <w:rFonts w:cstheme="minorHAnsi"/>
          <w:sz w:val="20"/>
          <w:szCs w:val="20"/>
        </w:rPr>
      </w:pPr>
      <w:r w:rsidRPr="00785770">
        <w:rPr>
          <w:rFonts w:cstheme="minorHAnsi"/>
          <w:sz w:val="20"/>
          <w:szCs w:val="20"/>
        </w:rPr>
        <w:t>Twojej zgody na przetwarzanie danych przekazanych w CV i w liście motywacyjnym, jeżeli przekazujesz nam dane inne niż określone w przepisach prawa pracy (tj. art. 6 ust 1 a) RODO).</w:t>
      </w:r>
    </w:p>
    <w:p w14:paraId="03E27447" w14:textId="77777777" w:rsidR="009D408F" w:rsidRPr="00785770" w:rsidRDefault="009D408F" w:rsidP="009D408F">
      <w:pPr>
        <w:pStyle w:val="Akapitzlist"/>
        <w:numPr>
          <w:ilvl w:val="0"/>
          <w:numId w:val="11"/>
        </w:numPr>
        <w:suppressLineNumbers/>
        <w:suppressAutoHyphens/>
        <w:spacing w:after="0" w:line="276" w:lineRule="auto"/>
        <w:contextualSpacing w:val="0"/>
        <w:jc w:val="both"/>
        <w:rPr>
          <w:rFonts w:cstheme="minorHAnsi"/>
          <w:color w:val="F79646"/>
          <w:sz w:val="20"/>
          <w:szCs w:val="20"/>
        </w:rPr>
      </w:pPr>
      <w:r w:rsidRPr="00785770">
        <w:rPr>
          <w:rFonts w:cstheme="minorHAnsi"/>
          <w:sz w:val="20"/>
          <w:szCs w:val="20"/>
        </w:rPr>
        <w:t>Naszego uzasadnionego interesu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 (tj. art. 6 ust 1 f) RODO).</w:t>
      </w:r>
    </w:p>
    <w:p w14:paraId="21937E1E" w14:textId="77777777" w:rsidR="009D408F" w:rsidRPr="00785770" w:rsidRDefault="009D408F" w:rsidP="009D408F">
      <w:pPr>
        <w:pStyle w:val="Akapitzlist"/>
        <w:numPr>
          <w:ilvl w:val="0"/>
          <w:numId w:val="5"/>
        </w:numPr>
        <w:suppressLineNumbers/>
        <w:suppressAutoHyphens/>
        <w:spacing w:after="0" w:line="276" w:lineRule="auto"/>
        <w:contextualSpacing w:val="0"/>
        <w:jc w:val="both"/>
        <w:rPr>
          <w:rFonts w:cstheme="minorHAnsi"/>
          <w:b/>
          <w:sz w:val="20"/>
          <w:szCs w:val="20"/>
        </w:rPr>
      </w:pPr>
      <w:r w:rsidRPr="00785770">
        <w:rPr>
          <w:rFonts w:cstheme="minorHAnsi"/>
          <w:b/>
          <w:sz w:val="20"/>
          <w:szCs w:val="20"/>
        </w:rPr>
        <w:t>Okres przechowywania danych osobowych</w:t>
      </w:r>
    </w:p>
    <w:p w14:paraId="325A12D3" w14:textId="77777777" w:rsidR="009D408F" w:rsidRPr="00785770" w:rsidRDefault="009D408F" w:rsidP="009D408F">
      <w:pPr>
        <w:rPr>
          <w:rFonts w:cstheme="minorHAnsi"/>
          <w:sz w:val="20"/>
          <w:szCs w:val="20"/>
        </w:rPr>
      </w:pPr>
      <w:r w:rsidRPr="00785770">
        <w:rPr>
          <w:rFonts w:cstheme="minorHAnsi"/>
          <w:sz w:val="20"/>
          <w:szCs w:val="20"/>
        </w:rPr>
        <w:t xml:space="preserve">Będziemy przechowywać Twoje dane osobowe do momentu zakończenia rekrutacji, chyba że wyraziłeś zgodę na inne rekrutacje, wówczas do czasu wycofania Twojej zgody, co jednak pozostanie bez wpływu na okres przed jej wycofaniem, lecz nie dłużej niż 6 miesięcy. </w:t>
      </w:r>
    </w:p>
    <w:p w14:paraId="4490FEE5" w14:textId="77777777" w:rsidR="009D408F" w:rsidRPr="00785770" w:rsidRDefault="009D408F" w:rsidP="009D408F">
      <w:pPr>
        <w:pStyle w:val="Akapitzlist"/>
        <w:numPr>
          <w:ilvl w:val="0"/>
          <w:numId w:val="5"/>
        </w:numPr>
        <w:suppressLineNumbers/>
        <w:suppressAutoHyphens/>
        <w:spacing w:after="0" w:line="276" w:lineRule="auto"/>
        <w:contextualSpacing w:val="0"/>
        <w:jc w:val="both"/>
        <w:rPr>
          <w:rFonts w:cstheme="minorHAnsi"/>
          <w:b/>
          <w:sz w:val="20"/>
          <w:szCs w:val="20"/>
        </w:rPr>
      </w:pPr>
      <w:r w:rsidRPr="00785770">
        <w:rPr>
          <w:rFonts w:cstheme="minorHAnsi"/>
          <w:b/>
          <w:sz w:val="20"/>
          <w:szCs w:val="20"/>
        </w:rPr>
        <w:t>Odbiorcy danych</w:t>
      </w:r>
    </w:p>
    <w:p w14:paraId="098F73A8" w14:textId="77777777" w:rsidR="009D408F" w:rsidRPr="00785770" w:rsidRDefault="009D408F" w:rsidP="009D408F">
      <w:pPr>
        <w:rPr>
          <w:rFonts w:cstheme="minorHAnsi"/>
          <w:b/>
          <w:sz w:val="20"/>
          <w:szCs w:val="20"/>
        </w:rPr>
      </w:pPr>
      <w:r w:rsidRPr="00785770">
        <w:rPr>
          <w:rFonts w:cstheme="minorHAnsi"/>
          <w:sz w:val="20"/>
          <w:szCs w:val="20"/>
        </w:rPr>
        <w:t xml:space="preserve">Będziemy przekazywać Twoje dane osobowe podmiotom pomagającym nam w realizowaniu celu posługiwania się Twoimi danymi osobowymi np. firmom świadczącym usługi IT, zapewniającymi komunikację pomiędzy nami, lub wspierającymi nas w procesach rekrutacji jak np. dedykowane portale z ogłoszeniami o pracę, oraz w razie takiej konieczności uprawnionym organom państwowym.  </w:t>
      </w:r>
    </w:p>
    <w:p w14:paraId="5F54AD0D" w14:textId="77777777" w:rsidR="009D408F" w:rsidRPr="00785770" w:rsidRDefault="009D408F" w:rsidP="009D408F">
      <w:pPr>
        <w:pStyle w:val="Akapitzlist"/>
        <w:numPr>
          <w:ilvl w:val="0"/>
          <w:numId w:val="5"/>
        </w:numPr>
        <w:suppressLineNumbers/>
        <w:suppressAutoHyphens/>
        <w:spacing w:after="0" w:line="276" w:lineRule="auto"/>
        <w:contextualSpacing w:val="0"/>
        <w:jc w:val="both"/>
        <w:rPr>
          <w:rFonts w:cstheme="minorHAnsi"/>
          <w:b/>
          <w:sz w:val="20"/>
          <w:szCs w:val="20"/>
        </w:rPr>
      </w:pPr>
      <w:r w:rsidRPr="00785770">
        <w:rPr>
          <w:rFonts w:cstheme="minorHAnsi"/>
          <w:b/>
          <w:sz w:val="20"/>
          <w:szCs w:val="20"/>
        </w:rPr>
        <w:t xml:space="preserve">Twoje prawa związane z przetwarzaniem danych osobowych </w:t>
      </w:r>
    </w:p>
    <w:p w14:paraId="4E7FAE54" w14:textId="77777777" w:rsidR="009D408F" w:rsidRPr="00785770" w:rsidRDefault="009D408F" w:rsidP="009D408F">
      <w:pPr>
        <w:rPr>
          <w:rFonts w:cstheme="minorHAnsi"/>
          <w:sz w:val="20"/>
          <w:szCs w:val="20"/>
        </w:rPr>
      </w:pPr>
      <w:r w:rsidRPr="00785770">
        <w:rPr>
          <w:rFonts w:cstheme="minorHAnsi"/>
          <w:sz w:val="20"/>
          <w:szCs w:val="20"/>
        </w:rPr>
        <w:t>Dlatego, że posługujemy się Twoimi danymi osobowymi masz:</w:t>
      </w:r>
    </w:p>
    <w:p w14:paraId="134FA7DB"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wycofania zgody na przetwarzanie danych,</w:t>
      </w:r>
    </w:p>
    <w:p w14:paraId="71E74024"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dostępu do danych osobowych,</w:t>
      </w:r>
    </w:p>
    <w:p w14:paraId="4F949F23"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żądania sprostowania danych osobowych,</w:t>
      </w:r>
    </w:p>
    <w:p w14:paraId="13A9D783"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żądania usunięcia danych osobowych,</w:t>
      </w:r>
    </w:p>
    <w:p w14:paraId="75BD6F3D"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żądania ograniczenia przetwarzania danych osobowych,</w:t>
      </w:r>
    </w:p>
    <w:p w14:paraId="7F616F44"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 xml:space="preserve">prawo wyrażenia sprzeciwu wobec przetwarzania danych w przypadkach, kiedy posługujemy się danymi na podstawie naszego prawnie uzasadnionego interesu, </w:t>
      </w:r>
    </w:p>
    <w:p w14:paraId="57F68A7F" w14:textId="77777777" w:rsidR="009D408F" w:rsidRPr="00785770" w:rsidRDefault="009D408F" w:rsidP="009D408F">
      <w:pPr>
        <w:pStyle w:val="Akapitzlist"/>
        <w:numPr>
          <w:ilvl w:val="0"/>
          <w:numId w:val="6"/>
        </w:numPr>
        <w:suppressLineNumbers/>
        <w:suppressAutoHyphens/>
        <w:spacing w:after="0" w:line="276" w:lineRule="auto"/>
        <w:contextualSpacing w:val="0"/>
        <w:jc w:val="both"/>
        <w:rPr>
          <w:rFonts w:cstheme="minorHAnsi"/>
          <w:sz w:val="20"/>
          <w:szCs w:val="20"/>
        </w:rPr>
      </w:pPr>
      <w:r w:rsidRPr="00785770">
        <w:rPr>
          <w:rFonts w:cstheme="minorHAnsi"/>
          <w:sz w:val="20"/>
          <w:szCs w:val="20"/>
        </w:rPr>
        <w:t>prawo do przenoszenia danych osobowych, o ile takie przesłanie jest technicznie możliwe. Prawo do przenoszenia danych osobowych przysługuje Ci tylko co do tych danych, które przetwarzamy na podstawie umowy z Tobą lub na podstawie Twojej zgody.</w:t>
      </w:r>
    </w:p>
    <w:p w14:paraId="282C21A6" w14:textId="77777777" w:rsidR="009D408F" w:rsidRPr="00785770" w:rsidRDefault="009D408F" w:rsidP="009D408F">
      <w:pPr>
        <w:rPr>
          <w:rFonts w:cstheme="minorHAnsi"/>
          <w:sz w:val="20"/>
          <w:szCs w:val="20"/>
        </w:rPr>
      </w:pPr>
      <w:r w:rsidRPr="00785770">
        <w:rPr>
          <w:rFonts w:cstheme="minorHAnsi"/>
          <w:sz w:val="20"/>
          <w:szCs w:val="20"/>
        </w:rPr>
        <w:lastRenderedPageBreak/>
        <w:t>Aby skorzystać z powyższych praw, skontaktuj się z Działem Kadr.</w:t>
      </w:r>
    </w:p>
    <w:p w14:paraId="4013AC48" w14:textId="77777777" w:rsidR="009D408F" w:rsidRPr="00785770" w:rsidRDefault="009D408F" w:rsidP="009D408F">
      <w:pPr>
        <w:jc w:val="both"/>
        <w:rPr>
          <w:rFonts w:cstheme="minorHAnsi"/>
          <w:sz w:val="20"/>
          <w:szCs w:val="20"/>
        </w:rPr>
      </w:pPr>
      <w:r w:rsidRPr="00785770">
        <w:rPr>
          <w:rFonts w:cstheme="minorHAnsi"/>
          <w:b/>
          <w:sz w:val="20"/>
          <w:szCs w:val="20"/>
        </w:rPr>
        <w:t xml:space="preserve">Pamiętaj też, że masz </w:t>
      </w:r>
      <w:r w:rsidRPr="00785770">
        <w:rPr>
          <w:rFonts w:cstheme="minorHAnsi"/>
          <w:sz w:val="20"/>
          <w:szCs w:val="20"/>
        </w:rPr>
        <w:t xml:space="preserve">Prawo wniesienia skargi do Prezesa Urzędu Ochrony Danych Osobowych z siedzibą w Warszawie. </w:t>
      </w:r>
    </w:p>
    <w:p w14:paraId="4DC50ADD" w14:textId="77777777" w:rsidR="009D408F" w:rsidRPr="00785770" w:rsidRDefault="009D408F" w:rsidP="009D408F">
      <w:pPr>
        <w:spacing w:before="240"/>
        <w:jc w:val="both"/>
        <w:rPr>
          <w:rFonts w:cstheme="minorHAnsi"/>
          <w:sz w:val="20"/>
          <w:szCs w:val="20"/>
        </w:rPr>
      </w:pPr>
      <w:r w:rsidRPr="00785770">
        <w:rPr>
          <w:rFonts w:cstheme="minorHAnsi"/>
          <w:sz w:val="20"/>
          <w:szCs w:val="20"/>
        </w:rPr>
        <w:t>Zapewniamy, że dokładamy wszelkich starań, aby zapewnić środki fizycznej, technicznej  i organizacyjnej ochrony danych osobowych</w:t>
      </w:r>
      <w:r w:rsidRPr="00785770">
        <w:rPr>
          <w:rFonts w:cstheme="minorHAnsi"/>
          <w:b/>
          <w:bCs/>
          <w:sz w:val="20"/>
          <w:szCs w:val="20"/>
        </w:rPr>
        <w:t> </w:t>
      </w:r>
      <w:r w:rsidRPr="00785770">
        <w:rPr>
          <w:rFonts w:cstheme="minorHAnsi"/>
          <w:sz w:val="20"/>
          <w:szCs w:val="20"/>
        </w:rPr>
        <w:t xml:space="preserve">przed ich przypadkowym czy umyślnym zniszczeniem, przypadkową utratą, zmianą, nieuprawnionym ujawnieniem, wykorzystaniem czy dostępem, zgodnie ze wszystkimi obowiązującymi przepisami. </w:t>
      </w:r>
    </w:p>
    <w:p w14:paraId="1B3EAFC8" w14:textId="77777777" w:rsidR="009D408F" w:rsidRPr="00037674" w:rsidRDefault="009D408F">
      <w:pPr>
        <w:ind w:left="360"/>
        <w:jc w:val="both"/>
      </w:pPr>
    </w:p>
    <w:p w14:paraId="4EEA49EC" w14:textId="77777777" w:rsidR="005323F5" w:rsidRDefault="005323F5" w:rsidP="005323F5">
      <w:pPr>
        <w:jc w:val="both"/>
      </w:pPr>
    </w:p>
    <w:sectPr w:rsidR="005323F5" w:rsidSect="00451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5206E77"/>
    <w:multiLevelType w:val="hybridMultilevel"/>
    <w:tmpl w:val="02468528"/>
    <w:lvl w:ilvl="0" w:tplc="EB2A32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B45981"/>
    <w:multiLevelType w:val="hybridMultilevel"/>
    <w:tmpl w:val="A938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C55B9"/>
    <w:multiLevelType w:val="hybridMultilevel"/>
    <w:tmpl w:val="A04C3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6"/>
  </w:num>
  <w:num w:numId="6">
    <w:abstractNumId w:val="2"/>
  </w:num>
  <w:num w:numId="7">
    <w:abstractNumId w:val="5"/>
  </w:num>
  <w:num w:numId="8">
    <w:abstractNumId w:val="10"/>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6F"/>
    <w:rsid w:val="00037674"/>
    <w:rsid w:val="000C6898"/>
    <w:rsid w:val="000D358A"/>
    <w:rsid w:val="001A5E58"/>
    <w:rsid w:val="001D7134"/>
    <w:rsid w:val="002063C9"/>
    <w:rsid w:val="002A7175"/>
    <w:rsid w:val="0034014F"/>
    <w:rsid w:val="0041206F"/>
    <w:rsid w:val="00451A89"/>
    <w:rsid w:val="005323F5"/>
    <w:rsid w:val="0057797F"/>
    <w:rsid w:val="00581A8A"/>
    <w:rsid w:val="006E67EC"/>
    <w:rsid w:val="00751F47"/>
    <w:rsid w:val="007D413C"/>
    <w:rsid w:val="007F4BE5"/>
    <w:rsid w:val="0082729A"/>
    <w:rsid w:val="008E5297"/>
    <w:rsid w:val="00913854"/>
    <w:rsid w:val="009401DE"/>
    <w:rsid w:val="00960C70"/>
    <w:rsid w:val="009D408F"/>
    <w:rsid w:val="009D6223"/>
    <w:rsid w:val="00A42B3A"/>
    <w:rsid w:val="00AF5CE3"/>
    <w:rsid w:val="00BB06AA"/>
    <w:rsid w:val="00D024EC"/>
    <w:rsid w:val="00D41A56"/>
    <w:rsid w:val="00D477CE"/>
    <w:rsid w:val="00E2201F"/>
    <w:rsid w:val="00E267EA"/>
    <w:rsid w:val="00F57FCD"/>
    <w:rsid w:val="00FB3F69"/>
    <w:rsid w:val="00FE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E8CF"/>
  <w15:docId w15:val="{A4BB4BD5-54C6-4C0F-A0B2-936A978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A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1206F"/>
    <w:pPr>
      <w:ind w:left="720"/>
      <w:contextualSpacing/>
    </w:pPr>
  </w:style>
  <w:style w:type="paragraph" w:styleId="Tytu">
    <w:name w:val="Title"/>
    <w:basedOn w:val="Normalny"/>
    <w:link w:val="TytuZnak"/>
    <w:qFormat/>
    <w:rsid w:val="005323F5"/>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5323F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34014F"/>
    <w:rPr>
      <w:color w:val="0563C1" w:themeColor="hyperlink"/>
      <w:u w:val="single"/>
    </w:rPr>
  </w:style>
  <w:style w:type="character" w:styleId="Odwoaniedokomentarza">
    <w:name w:val="annotation reference"/>
    <w:basedOn w:val="Domylnaczcionkaakapitu"/>
    <w:uiPriority w:val="99"/>
    <w:semiHidden/>
    <w:unhideWhenUsed/>
    <w:rsid w:val="009401DE"/>
    <w:rPr>
      <w:sz w:val="16"/>
      <w:szCs w:val="16"/>
    </w:rPr>
  </w:style>
  <w:style w:type="paragraph" w:styleId="Tekstkomentarza">
    <w:name w:val="annotation text"/>
    <w:basedOn w:val="Normalny"/>
    <w:link w:val="TekstkomentarzaZnak"/>
    <w:uiPriority w:val="99"/>
    <w:semiHidden/>
    <w:unhideWhenUsed/>
    <w:rsid w:val="00940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01DE"/>
    <w:rPr>
      <w:sz w:val="20"/>
      <w:szCs w:val="20"/>
    </w:rPr>
  </w:style>
  <w:style w:type="paragraph" w:styleId="Tematkomentarza">
    <w:name w:val="annotation subject"/>
    <w:basedOn w:val="Tekstkomentarza"/>
    <w:next w:val="Tekstkomentarza"/>
    <w:link w:val="TematkomentarzaZnak"/>
    <w:uiPriority w:val="99"/>
    <w:semiHidden/>
    <w:unhideWhenUsed/>
    <w:rsid w:val="009401DE"/>
    <w:rPr>
      <w:b/>
      <w:bCs/>
    </w:rPr>
  </w:style>
  <w:style w:type="character" w:customStyle="1" w:styleId="TematkomentarzaZnak">
    <w:name w:val="Temat komentarza Znak"/>
    <w:basedOn w:val="TekstkomentarzaZnak"/>
    <w:link w:val="Tematkomentarza"/>
    <w:uiPriority w:val="99"/>
    <w:semiHidden/>
    <w:rsid w:val="009401DE"/>
    <w:rPr>
      <w:b/>
      <w:bCs/>
      <w:sz w:val="20"/>
      <w:szCs w:val="20"/>
    </w:rPr>
  </w:style>
  <w:style w:type="paragraph" w:styleId="Tekstdymka">
    <w:name w:val="Balloon Text"/>
    <w:basedOn w:val="Normalny"/>
    <w:link w:val="TekstdymkaZnak"/>
    <w:uiPriority w:val="99"/>
    <w:semiHidden/>
    <w:unhideWhenUsed/>
    <w:rsid w:val="009401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1DE"/>
    <w:rPr>
      <w:rFonts w:ascii="Segoe UI" w:hAnsi="Segoe UI" w:cs="Segoe UI"/>
      <w:sz w:val="18"/>
      <w:szCs w:val="18"/>
    </w:rPr>
  </w:style>
  <w:style w:type="character" w:customStyle="1" w:styleId="AkapitzlistZnak">
    <w:name w:val="Akapit z listą Znak"/>
    <w:link w:val="Akapitzlist"/>
    <w:uiPriority w:val="34"/>
    <w:qFormat/>
    <w:rsid w:val="009D408F"/>
  </w:style>
  <w:style w:type="character" w:customStyle="1" w:styleId="st">
    <w:name w:val="st"/>
    <w:basedOn w:val="Domylnaczcionkaakapitu"/>
    <w:rsid w:val="009D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tologia@ignatian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7535</Characters>
  <Application>Microsoft Office Word</Application>
  <DocSecurity>0</DocSecurity>
  <Lines>627</Lines>
  <Paragraphs>189</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2020-12-08T11:57:00Z</dcterms:created>
  <dcterms:modified xsi:type="dcterms:W3CDTF">2020-12-08T11:57:00Z</dcterms:modified>
</cp:coreProperties>
</file>